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80-OV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Winterdienst auf Fußwegen (Streuplan C) 2026 bis 2028 (Optional 2028 bis 2030) in drei Losen.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